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2688160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13.05.2026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Sanierung des Mehrfamilienhauses in der Hamburger Allee 194 - 200: Los 12 Metallbauarbeiten für die WGS - Wohnungsgesellschaft Schwerin mbH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Sanierung des Mehrfamilienhauses in der Hamburger Allee 194 - 200: Los 12 Metallbauarbeiten für die WGS - Wohnungsgesellschaft Schwerin mbH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